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8C" w:rsidRDefault="008B56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568C" w:rsidRDefault="008B568C">
      <w:pPr>
        <w:pStyle w:val="ConsPlusNormal"/>
        <w:ind w:firstLine="540"/>
        <w:jc w:val="both"/>
        <w:outlineLvl w:val="0"/>
      </w:pPr>
    </w:p>
    <w:p w:rsidR="008B568C" w:rsidRDefault="008B568C">
      <w:pPr>
        <w:pStyle w:val="ConsPlusTitle"/>
        <w:jc w:val="center"/>
        <w:outlineLvl w:val="0"/>
      </w:pPr>
      <w:r>
        <w:t>ФЕДЕРАЦИЯ НЕЗАВИСИМЫХ ПРОФСОЮЗОВ РОССИИ</w:t>
      </w:r>
    </w:p>
    <w:p w:rsidR="008B568C" w:rsidRDefault="008B568C">
      <w:pPr>
        <w:pStyle w:val="ConsPlusTitle"/>
        <w:jc w:val="center"/>
      </w:pPr>
    </w:p>
    <w:p w:rsidR="008B568C" w:rsidRDefault="008B568C">
      <w:pPr>
        <w:pStyle w:val="ConsPlusTitle"/>
        <w:jc w:val="center"/>
      </w:pPr>
      <w:r>
        <w:t>ИСПОЛНИТЕЛЬНЫЙ КОМИТЕТ</w:t>
      </w:r>
    </w:p>
    <w:p w:rsidR="008B568C" w:rsidRDefault="008B568C">
      <w:pPr>
        <w:pStyle w:val="ConsPlusTitle"/>
        <w:jc w:val="center"/>
      </w:pPr>
    </w:p>
    <w:p w:rsidR="008B568C" w:rsidRDefault="008B568C">
      <w:pPr>
        <w:pStyle w:val="ConsPlusTitle"/>
        <w:jc w:val="center"/>
      </w:pPr>
      <w:r>
        <w:t>ПОСТАНОВЛЕНИЕ</w:t>
      </w:r>
    </w:p>
    <w:p w:rsidR="008B568C" w:rsidRDefault="008B568C">
      <w:pPr>
        <w:pStyle w:val="ConsPlusTitle"/>
        <w:jc w:val="center"/>
      </w:pPr>
      <w:r>
        <w:t>от 18 октября 2006 г. N 4-3</w:t>
      </w:r>
    </w:p>
    <w:p w:rsidR="008B568C" w:rsidRDefault="008B568C">
      <w:pPr>
        <w:pStyle w:val="ConsPlusTitle"/>
        <w:jc w:val="center"/>
      </w:pPr>
    </w:p>
    <w:p w:rsidR="008B568C" w:rsidRDefault="008B568C">
      <w:pPr>
        <w:pStyle w:val="ConsPlusTitle"/>
        <w:jc w:val="center"/>
      </w:pPr>
      <w:r>
        <w:t>О ТИПОВОМ ПОЛОЖЕНИИ</w:t>
      </w:r>
    </w:p>
    <w:p w:rsidR="008B568C" w:rsidRDefault="008B568C">
      <w:pPr>
        <w:pStyle w:val="ConsPlusTitle"/>
        <w:jc w:val="center"/>
      </w:pPr>
      <w:r>
        <w:t>ОБ УПОЛНОМОЧЕННОМ (ДОВЕРЕННОМ) ЛИЦЕ ПО ОХРАНЕ ТРУДА</w:t>
      </w:r>
    </w:p>
    <w:p w:rsidR="008B568C" w:rsidRDefault="008B568C">
      <w:pPr>
        <w:pStyle w:val="ConsPlusTitle"/>
        <w:jc w:val="center"/>
      </w:pPr>
      <w:r>
        <w:t>ПРОФЕССИОНАЛЬНОГО СОЮЗА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статьи 370</w:t>
        </w:r>
      </w:hyperlink>
      <w:r>
        <w:t xml:space="preserve"> Трудового кодекса Российской Федерации, осуществления профсоюзного контроля за состоянием условий и охраны труда на рабочих местах, защиты прав и законных интересов работников на безопасный труд Исполнительный комитет ФНПР постановляет: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Типовое положение</w:t>
        </w:r>
      </w:hyperlink>
      <w:r>
        <w:t xml:space="preserve"> об уполномоченном (доверенном) лице по охране труда профессионального союза (прилагается).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Исполкома Генерального Совета ФНПР от 30 мая 1996 г. N 3-8 "О внесении изменений и дополнений в Типовое положение об уполномоченном профсоюзного комитета по охране труда".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right"/>
      </w:pPr>
      <w:r>
        <w:t>Председатель ФНПР</w:t>
      </w:r>
    </w:p>
    <w:p w:rsidR="008B568C" w:rsidRDefault="008B568C">
      <w:pPr>
        <w:pStyle w:val="ConsPlusNormal"/>
        <w:jc w:val="right"/>
      </w:pPr>
      <w:r>
        <w:t>М.В.ШМАКОВ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right"/>
        <w:outlineLvl w:val="0"/>
      </w:pPr>
      <w:r>
        <w:t>Приложение</w:t>
      </w:r>
    </w:p>
    <w:p w:rsidR="008B568C" w:rsidRDefault="008B568C">
      <w:pPr>
        <w:pStyle w:val="ConsPlusNormal"/>
        <w:jc w:val="right"/>
      </w:pPr>
      <w:r>
        <w:t>к Постановлению Исполкома ФНПР</w:t>
      </w:r>
    </w:p>
    <w:p w:rsidR="008B568C" w:rsidRDefault="008B568C">
      <w:pPr>
        <w:pStyle w:val="ConsPlusNormal"/>
        <w:jc w:val="right"/>
      </w:pPr>
      <w:r>
        <w:t>от 18 октября 2006 г. N 4-3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Title"/>
        <w:jc w:val="center"/>
      </w:pPr>
      <w:bookmarkStart w:id="0" w:name="P27"/>
      <w:bookmarkEnd w:id="0"/>
      <w:r>
        <w:t>ТИПОВОЕ ПОЛОЖЕНИЕ</w:t>
      </w:r>
    </w:p>
    <w:p w:rsidR="008B568C" w:rsidRDefault="008B568C">
      <w:pPr>
        <w:pStyle w:val="ConsPlusTitle"/>
        <w:jc w:val="center"/>
      </w:pPr>
      <w:r>
        <w:t>ОБ УПОЛНОМОЧЕННОМ (ДОВЕРЕННОМ) ЛИЦЕ ПО ОХРАНЕ ТРУДА</w:t>
      </w:r>
    </w:p>
    <w:p w:rsidR="008B568C" w:rsidRDefault="008B568C">
      <w:pPr>
        <w:pStyle w:val="ConsPlusTitle"/>
        <w:jc w:val="center"/>
      </w:pPr>
      <w:r>
        <w:t>ПРОФЕССИОНАЛЬНОГО СОЮЗА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1"/>
      </w:pPr>
      <w:r>
        <w:t>1. Общие положения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 xml:space="preserve">1.1. Типовое положение об уполномоченном (доверенном) лице по охране труда профессионального союза (далее - Положение) разработано в соответствии со </w:t>
      </w:r>
      <w:hyperlink r:id="rId7" w:history="1">
        <w:r>
          <w:rPr>
            <w:color w:val="0000FF"/>
          </w:rPr>
          <w:t>статьей 370</w:t>
        </w:r>
      </w:hyperlink>
      <w:r>
        <w:t xml:space="preserve"> Трудового кодекса Российской Федерации и определяет основные направления деятельности, права и обязанности уполномоченного (доверенного) лица по охране труда профессионального союза (далее - уполномоченный) по осуществлению профсоюзного контроля за соблюдением требований охраны труда на предприятиях, в учреждениях и организациях (далее - организация), в которых работают члены профсоюза.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1.2. Уполномоченный в своей деятельности руководствуется требованиями охраны труда, настоящим Положением, постановлениями (решениями) первичной профсоюзной организации и ее выборных органов, коллективным договором и (или) соглашением, локальными нормативными актами по охране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lastRenderedPageBreak/>
        <w:t>1.3. Выборный орган первичной профсоюзной организации обеспечивает выборы уполномоченных в каждом ее структурном подразделении и в организации в целом. Численность уполномоченных, порядок их избрания и срок полномочий устанавливаются коллективным договором, локальным нормативным актом в зависимости от конкретных условий производства и необходимости обеспечения профсоюзного контроля за соблюдением безопасных условий труда на рабочих местах.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1.4. При наличии в организации нескольких профсоюзов - каждому из них предоставляется право выдвигать кандидатуры на выборы уполномоченного.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1.5.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организации, ее структурном подразделении.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1.6. Уполномоченные избираются открытым голосованием на общем профсоюзном собрании (конференции) работников организации на срок полномочий выборного органа первичной профсоюзной организации.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1.7. Выдвижение уполномоченных в состав комитета (комиссии) по охране труда в качестве представителей работников организации может осуществляться на основании решения выборного(</w:t>
      </w:r>
      <w:proofErr w:type="spellStart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 первичной(</w:t>
      </w:r>
      <w:proofErr w:type="spellStart"/>
      <w:r>
        <w:t>ых</w:t>
      </w:r>
      <w:proofErr w:type="spellEnd"/>
      <w:r>
        <w:t>) профсоюзной(</w:t>
      </w:r>
      <w:proofErr w:type="spellStart"/>
      <w:r>
        <w:t>ых</w:t>
      </w:r>
      <w:proofErr w:type="spellEnd"/>
      <w:r>
        <w:t>) организации(</w:t>
      </w:r>
      <w:proofErr w:type="spellStart"/>
      <w:r>
        <w:t>ий</w:t>
      </w:r>
      <w:proofErr w:type="spellEnd"/>
      <w:r>
        <w:t>), если он (они) объединяет(ют) более половины работающих, или собрания (конференции) работников организации.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1.8. Уполномоченные осуществляют свою деятельность во взаимодействии с руководителями и иными должностными лицами организации (структурного подразделения), службой охраны труда и другими службами организации,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1.9. Руководство деятельностью уполномоченных осуществляется выборным органом первичной профсоюзной организации.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1.10. Уполномоченные по охране труда периодически отчитываются о своей работе на общем профсоюзном собрании или на заседании выборного органа первичной профсоюзной организации. Уполномоченные представляют отчет о своей работе (два раза в год) в выборный орган первичной профсоюзной организации (</w:t>
      </w:r>
      <w:hyperlink w:anchor="P128" w:history="1">
        <w:r>
          <w:rPr>
            <w:color w:val="0000FF"/>
          </w:rPr>
          <w:t>Приложение N 1</w:t>
        </w:r>
      </w:hyperlink>
      <w:r>
        <w:t>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1.11. 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1.12. Выборный орган первичной профсоюзной организации и работодатель (должностное лицо), а также техническая инспекция труда профсоюза оказывают необходимую помощь и поддержку уполномоченным по выполнению возложенных на них обязанностей.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1.13. На основании настоящего Положения общероссийские (межрегиональные) профсоюзы могут разрабатывать свои положения с учетом специфики и особенностей видов экономической деятельности.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1"/>
      </w:pPr>
      <w:r>
        <w:t>2. Задачи уполномоченного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>Задачами уполномоченного являются: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2.1. Содействие созданию в организации (структурном подразделении) здоровых и </w:t>
      </w:r>
      <w:r>
        <w:lastRenderedPageBreak/>
        <w:t>безопасных условий труда, соответствующих требованиям инструкций, норм и правил по охране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2.2. Осуществление в организации (структурном подразделении) контроля в форме обследования и (или) наблюдения за состоянием условий и охраны труда на рабочих местах.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2.3. Подготовка предложений работодателю (должностному лицу) по улучшению условий и охраны труда на рабочих местах на основе проводимого анализа.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2.5. Информирование и консультирование работников структурных подразделений по вопросам их прав и гарантий на безопасный и здоровый труд.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1"/>
      </w:pPr>
      <w:r>
        <w:t>3. Функции уполномоченного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>Для решения задач, поставленных перед уполномоченным, на него возлагаются следующие функции: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3.1.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3.2. 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3.3. Осуществление контроля в структурном подразделении за ходом выполнения мероприятий по охране труда, предусмотренных коллективным договором или соглашением, и доведение до сведения должностных лиц об имеющихся недостатках по выполнению этих мероприятий в указанные договором сроки.</w:t>
      </w:r>
    </w:p>
    <w:p w:rsidR="008B568C" w:rsidRDefault="008B56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B56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568C" w:rsidRDefault="008B56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568C" w:rsidRDefault="008B568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связи с принятием Федеральных законов от 28.12.2013 </w:t>
            </w:r>
            <w:hyperlink r:id="rId8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</w:t>
            </w:r>
            <w:hyperlink r:id="rId9" w:history="1">
              <w:r>
                <w:rPr>
                  <w:color w:val="0000FF"/>
                </w:rPr>
                <w:t>N 426-ФЗ</w:t>
              </w:r>
            </w:hyperlink>
            <w:r>
              <w:rPr>
                <w:color w:val="392C69"/>
              </w:rPr>
              <w:t xml:space="preserve"> с 1 января 2014 года аттестация рабочих мест по условиям труда заменена на специальную оценку условий труда.</w:t>
            </w:r>
          </w:p>
        </w:tc>
      </w:tr>
    </w:tbl>
    <w:p w:rsidR="008B568C" w:rsidRDefault="008B568C">
      <w:pPr>
        <w:pStyle w:val="ConsPlusNormal"/>
        <w:spacing w:before="280"/>
        <w:ind w:firstLine="540"/>
        <w:jc w:val="both"/>
      </w:pPr>
      <w:r>
        <w:t>3.4. 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аттестации рабочих мест по условиям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3.5. 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3.6. Осуществление контроля по своевременному обеспечению работников структурного подразделения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3.7. Проведение проверок и обследований машин, механизмов, транспортных средств и другого производственного оборудования, находящегося в структурном подразделении, с целью определения их соответствия государственным нормативным требованиям охраны труда, а также </w:t>
      </w:r>
      <w:r>
        <w:lastRenderedPageBreak/>
        <w:t>эффективности работы вентиляционных систем и систем, обеспечивающих освещение рабочих мест, и безопасного применения технологических процессов, инструментов, сырья и материалов.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3.8.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структурного подразделения, об ухудшении их здоровья.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3.9. Участие в организации первой помощи, а при необходимости оказание первой помощи пострадавшему в результате несчастного случая, происшедшего в структурном подразделении.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3.10. Подготовка предложений работодателю,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3.11. Участие в расследовании происшедших в структурном подразделении аварий и несчастных случаев, а также обеспечение контроля за мероприятиями по их недопущению.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3.12. В организации из членов выборного органа первичной профсоюзной организации избирается старший уполномоченный по охране труда, который, как правило, является заместителем руководителя выборного органа первичной профсоюзной организации.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На старшего уполномоченного по охране труда возлагается: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организация работы и координация деятельности уполномоченных по контролю за соблюдением в структурных подразделениях организации выполнения требований охраны труда, норм и правил по охране труда, локальных нормативных актов;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внесение в выборный орган первичной профсоюзной организации и руководителям структурных подразделений предложений по улучшению и совершенствованию работы уполномоченных по охране труда;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участие в работе комитета (комиссии) по охране труда;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контроль за выполнением должностными лицами предложений по вопросам обеспечения безопасных условий и охраны труда, вносимых уполномоченными;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внесение предложений по кандидатурам уполномоченных для участия их в работе комиссий по расследованию несчастных случаев на производстве;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проведение анализа состояния условий и охраны труда в организации, внесение предложений выборному органу первичной профсоюзной организации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1"/>
      </w:pPr>
      <w:r>
        <w:t>4. Права уполномоченного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>Для выполнения возложенных на него функций уполномоченный имеет право: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4.1. Осуществлять контроль в организации (структурном подразделении) за соблюдением требований инструкций, правил и норм по охране труда, локальных нормативных актов.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4.2.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4.3. Принимать участие в расследовании несчастных случаев на производстве и </w:t>
      </w:r>
      <w:r>
        <w:lastRenderedPageBreak/>
        <w:t>профессиональных заболеваний.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4.4. Получать информацию от работодателя и иных должностных лиц организаций о состоянии условий и охраны труда, а также о мерах по защите от воздействия вредных и (или) опасных производственных факторов.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4.5. Принимать участие в работе комиссий по испытаниям и приему в эксплуатацию производственных объектов и средств производства.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4.6. Вносить обязательные для рассмотрения должностными лицами организаций предложения об устранении нарушений требований охраны труда (</w:t>
      </w:r>
      <w:hyperlink w:anchor="P262" w:history="1">
        <w:r>
          <w:rPr>
            <w:color w:val="0000FF"/>
          </w:rPr>
          <w:t>Приложение N 2</w:t>
        </w:r>
      </w:hyperlink>
      <w:r>
        <w:t>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4.7. Защищать права и законные интересы членов профессионального союза по вопросам возмещения вреда, причиненного их здоровью на производстве (работе).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4.8. Направлять предложения должностным лицам о приостановке работ в случаях непосредственной угрозы жизни и здоровью работников.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4.9. 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соглашениями, изменениями условий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4.10. Вносить работодателю,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4.11.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1"/>
      </w:pPr>
      <w:r>
        <w:t>5. Обеспечение деятельности уполномоченного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>5.1. Обеспечение условий деятельности уполномоченного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организации.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5.2. Уполномоченному выдается установленного образца удостоверение (</w:t>
      </w:r>
      <w:hyperlink w:anchor="P319" w:history="1">
        <w:r>
          <w:rPr>
            <w:color w:val="0000FF"/>
          </w:rPr>
          <w:t>Приложение N 3</w:t>
        </w:r>
      </w:hyperlink>
      <w:r>
        <w:t>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5.3. Уполномоченные проходят обучение за счет средств Фонда социального страхования Российской Федерации (страховщика)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>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в образовательных центрах по охране труда, а также проходят обучение за счет средств работодателя по отраслевым программам.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5.4. В соответствии с коллективным договором, локальным нормативным актом организации уполномоченному могут устанавливаться социальные гарантии, предусмотренные </w:t>
      </w:r>
      <w:hyperlink r:id="rId11" w:history="1">
        <w:r>
          <w:rPr>
            <w:color w:val="0000FF"/>
          </w:rPr>
          <w:t>статьями 25</w:t>
        </w:r>
      </w:hyperlink>
      <w:r>
        <w:t xml:space="preserve">, </w:t>
      </w:r>
      <w:hyperlink r:id="rId12" w:history="1">
        <w:r>
          <w:rPr>
            <w:color w:val="0000FF"/>
          </w:rPr>
          <w:t>26</w:t>
        </w:r>
      </w:hyperlink>
      <w:r>
        <w:t xml:space="preserve"> и </w:t>
      </w:r>
      <w:hyperlink r:id="rId13" w:history="1">
        <w:r>
          <w:rPr>
            <w:color w:val="0000FF"/>
          </w:rPr>
          <w:t>27</w:t>
        </w:r>
      </w:hyperlink>
      <w:r>
        <w:t xml:space="preserve"> Федерального закона "О профессиональных союзах, их правах и гарантиях деятельности".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>5.5. 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уполномоченный может быть материально и морально поощрен.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5.6.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</w:t>
      </w:r>
      <w:r>
        <w:lastRenderedPageBreak/>
        <w:t>законодательством.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right"/>
        <w:outlineLvl w:val="1"/>
      </w:pPr>
      <w:r>
        <w:t>Приложение N 1</w:t>
      </w:r>
    </w:p>
    <w:p w:rsidR="008B568C" w:rsidRDefault="008B568C">
      <w:pPr>
        <w:pStyle w:val="ConsPlusNormal"/>
        <w:jc w:val="right"/>
      </w:pPr>
      <w:r>
        <w:t>к Типовому положению</w:t>
      </w:r>
    </w:p>
    <w:p w:rsidR="008B568C" w:rsidRDefault="008B568C">
      <w:pPr>
        <w:pStyle w:val="ConsPlusNormal"/>
        <w:jc w:val="right"/>
      </w:pPr>
      <w:r>
        <w:t>об уполномоченном (доверенном) лице</w:t>
      </w:r>
    </w:p>
    <w:p w:rsidR="008B568C" w:rsidRDefault="008B568C">
      <w:pPr>
        <w:pStyle w:val="ConsPlusNormal"/>
        <w:jc w:val="right"/>
      </w:pPr>
      <w:r>
        <w:t>по охране труда профессионального союза</w:t>
      </w:r>
    </w:p>
    <w:p w:rsidR="008B568C" w:rsidRDefault="008B568C">
      <w:pPr>
        <w:pStyle w:val="ConsPlusNormal"/>
        <w:jc w:val="right"/>
      </w:pPr>
      <w:r>
        <w:t>от 18 октября 2006 г. N 4-3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nformat"/>
        <w:jc w:val="both"/>
      </w:pPr>
      <w:r>
        <w:t xml:space="preserve">                                                         Форма 1-У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                                                    Утверждаю:</w:t>
      </w:r>
    </w:p>
    <w:p w:rsidR="008B568C" w:rsidRDefault="008B568C">
      <w:pPr>
        <w:pStyle w:val="ConsPlusNonformat"/>
        <w:jc w:val="both"/>
      </w:pPr>
      <w:r>
        <w:t xml:space="preserve">                             __________________________ __________</w:t>
      </w:r>
    </w:p>
    <w:p w:rsidR="008B568C" w:rsidRDefault="008B568C">
      <w:pPr>
        <w:pStyle w:val="ConsPlusNonformat"/>
        <w:jc w:val="both"/>
      </w:pPr>
      <w:r>
        <w:t xml:space="preserve">                                (подпись руководителя </w:t>
      </w:r>
      <w:proofErr w:type="gramStart"/>
      <w:r>
        <w:t xml:space="preserve">   (</w:t>
      </w:r>
      <w:proofErr w:type="gramEnd"/>
      <w:r>
        <w:t>Ф.И.О.)</w:t>
      </w:r>
    </w:p>
    <w:p w:rsidR="008B568C" w:rsidRDefault="008B568C">
      <w:pPr>
        <w:pStyle w:val="ConsPlusNonformat"/>
        <w:jc w:val="both"/>
      </w:pPr>
      <w:r>
        <w:t xml:space="preserve">                                  выборного органа)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Составляется уполномоченным (доверенным) лицом по охране труда</w:t>
      </w:r>
    </w:p>
    <w:p w:rsidR="008B568C" w:rsidRDefault="008B568C">
      <w:pPr>
        <w:pStyle w:val="ConsPlusNonformat"/>
        <w:jc w:val="both"/>
      </w:pPr>
      <w:r>
        <w:t>два раза в год (с пояснительной запиской) и не позднее 15 января и</w:t>
      </w:r>
    </w:p>
    <w:p w:rsidR="008B568C" w:rsidRDefault="008B568C">
      <w:pPr>
        <w:pStyle w:val="ConsPlusNonformat"/>
        <w:jc w:val="both"/>
      </w:pPr>
      <w:proofErr w:type="gramStart"/>
      <w:r>
        <w:t>15  июля</w:t>
      </w:r>
      <w:proofErr w:type="gramEnd"/>
      <w:r>
        <w:t xml:space="preserve">  после  отчетного периода представляется в выборный орган</w:t>
      </w:r>
    </w:p>
    <w:p w:rsidR="008B568C" w:rsidRDefault="008B568C">
      <w:pPr>
        <w:pStyle w:val="ConsPlusNonformat"/>
        <w:jc w:val="both"/>
      </w:pPr>
      <w:r>
        <w:t>первичной   профсоюзной   организации</w:t>
      </w:r>
      <w:proofErr w:type="gramStart"/>
      <w:r>
        <w:t xml:space="preserve">   (</w:t>
      </w:r>
      <w:proofErr w:type="gramEnd"/>
      <w:r>
        <w:t>профсоюзной   организации</w:t>
      </w:r>
    </w:p>
    <w:p w:rsidR="008B568C" w:rsidRDefault="008B568C">
      <w:pPr>
        <w:pStyle w:val="ConsPlusNonformat"/>
        <w:jc w:val="both"/>
      </w:pPr>
      <w:r>
        <w:t>структурного подразделения)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bookmarkStart w:id="1" w:name="P128"/>
      <w:bookmarkEnd w:id="1"/>
      <w:r>
        <w:t xml:space="preserve">                              Отчет</w:t>
      </w:r>
    </w:p>
    <w:p w:rsidR="008B568C" w:rsidRDefault="008B568C">
      <w:pPr>
        <w:pStyle w:val="ConsPlusNonformat"/>
        <w:jc w:val="both"/>
      </w:pPr>
      <w:r>
        <w:t xml:space="preserve">           о работе уполномоченного (доверенного) лица</w:t>
      </w:r>
    </w:p>
    <w:p w:rsidR="008B568C" w:rsidRDefault="008B568C">
      <w:pPr>
        <w:pStyle w:val="ConsPlusNonformat"/>
        <w:jc w:val="both"/>
      </w:pPr>
      <w:r>
        <w:t xml:space="preserve">             по охране труда профессионального союза</w:t>
      </w:r>
    </w:p>
    <w:p w:rsidR="008B568C" w:rsidRDefault="008B568C">
      <w:pPr>
        <w:pStyle w:val="ConsPlusNonformat"/>
        <w:jc w:val="both"/>
      </w:pPr>
      <w:r>
        <w:t xml:space="preserve">                           за ____ год</w:t>
      </w:r>
    </w:p>
    <w:p w:rsidR="008B568C" w:rsidRDefault="008B568C">
      <w:pPr>
        <w:pStyle w:val="ConsPlusNonformat"/>
        <w:jc w:val="both"/>
      </w:pPr>
      <w:r>
        <w:t xml:space="preserve">   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(полное наименование: фамилия, имя, отчество,</w:t>
      </w:r>
    </w:p>
    <w:p w:rsidR="008B568C" w:rsidRDefault="008B568C">
      <w:pPr>
        <w:pStyle w:val="ConsPlusNonformat"/>
        <w:jc w:val="both"/>
      </w:pPr>
      <w:r>
        <w:t xml:space="preserve">   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должность, подразделение (участок))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Служебный телефон: __________</w:t>
      </w:r>
    </w:p>
    <w:p w:rsidR="008B568C" w:rsidRDefault="008B56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6"/>
        <w:gridCol w:w="4114"/>
        <w:gridCol w:w="968"/>
        <w:gridCol w:w="1210"/>
        <w:gridCol w:w="1452"/>
      </w:tblGrid>
      <w:tr w:rsidR="008B568C">
        <w:trPr>
          <w:trHeight w:val="249"/>
        </w:trPr>
        <w:tc>
          <w:tcPr>
            <w:tcW w:w="726" w:type="dxa"/>
            <w:vMerge w:val="restart"/>
          </w:tcPr>
          <w:p w:rsidR="008B568C" w:rsidRDefault="008B568C">
            <w:pPr>
              <w:pStyle w:val="ConsPlusNonformat"/>
              <w:jc w:val="both"/>
            </w:pPr>
            <w:r>
              <w:t xml:space="preserve"> N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114" w:type="dxa"/>
            <w:vMerge w:val="restart"/>
          </w:tcPr>
          <w:p w:rsidR="008B568C" w:rsidRDefault="008B568C">
            <w:pPr>
              <w:pStyle w:val="ConsPlusNonformat"/>
              <w:jc w:val="both"/>
            </w:pPr>
            <w:r>
              <w:t xml:space="preserve">    Наименование показателей    </w:t>
            </w:r>
          </w:p>
        </w:tc>
        <w:tc>
          <w:tcPr>
            <w:tcW w:w="968" w:type="dxa"/>
            <w:vMerge w:val="restart"/>
          </w:tcPr>
          <w:p w:rsidR="008B568C" w:rsidRDefault="008B568C">
            <w:pPr>
              <w:pStyle w:val="ConsPlusNonformat"/>
              <w:jc w:val="both"/>
            </w:pPr>
            <w:r>
              <w:t xml:space="preserve"> Код  </w:t>
            </w:r>
          </w:p>
          <w:p w:rsidR="008B568C" w:rsidRDefault="008B568C">
            <w:pPr>
              <w:pStyle w:val="ConsPlusNonformat"/>
              <w:jc w:val="both"/>
            </w:pPr>
            <w:r>
              <w:t>строки</w:t>
            </w:r>
          </w:p>
        </w:tc>
        <w:tc>
          <w:tcPr>
            <w:tcW w:w="2662" w:type="dxa"/>
            <w:gridSpan w:val="2"/>
          </w:tcPr>
          <w:p w:rsidR="008B568C" w:rsidRDefault="008B568C">
            <w:pPr>
              <w:pStyle w:val="ConsPlusNonformat"/>
              <w:jc w:val="both"/>
            </w:pPr>
            <w:r>
              <w:t xml:space="preserve">      Период       </w:t>
            </w:r>
          </w:p>
        </w:tc>
      </w:tr>
      <w:tr w:rsidR="008B568C">
        <w:tc>
          <w:tcPr>
            <w:tcW w:w="605" w:type="dxa"/>
            <w:vMerge/>
            <w:tcBorders>
              <w:top w:val="nil"/>
            </w:tcBorders>
          </w:tcPr>
          <w:p w:rsidR="008B568C" w:rsidRDefault="008B568C"/>
        </w:tc>
        <w:tc>
          <w:tcPr>
            <w:tcW w:w="3993" w:type="dxa"/>
            <w:vMerge/>
            <w:tcBorders>
              <w:top w:val="nil"/>
            </w:tcBorders>
          </w:tcPr>
          <w:p w:rsidR="008B568C" w:rsidRDefault="008B568C"/>
        </w:tc>
        <w:tc>
          <w:tcPr>
            <w:tcW w:w="847" w:type="dxa"/>
            <w:vMerge/>
            <w:tcBorders>
              <w:top w:val="nil"/>
            </w:tcBorders>
          </w:tcPr>
          <w:p w:rsidR="008B568C" w:rsidRDefault="008B568C"/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Отчетный</w:t>
            </w: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Предыдущий</w:t>
            </w: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               2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    5     </w:t>
            </w: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Проведено проверок (</w:t>
            </w:r>
            <w:proofErr w:type="spellStart"/>
            <w:r>
              <w:t>обследова</w:t>
            </w:r>
            <w:proofErr w:type="spellEnd"/>
            <w:r>
              <w:t xml:space="preserve">- 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ний</w:t>
            </w:r>
            <w:proofErr w:type="spellEnd"/>
            <w:r>
              <w:t xml:space="preserve">), при </w:t>
            </w:r>
            <w:proofErr w:type="gramStart"/>
            <w:r>
              <w:t xml:space="preserve">этом:   </w:t>
            </w:r>
            <w:proofErr w:type="gramEnd"/>
            <w:r>
              <w:t xml:space="preserve">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01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2" w:name="P146"/>
            <w:bookmarkEnd w:id="2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1.1.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выявлено нарушений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02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3" w:name="P149"/>
            <w:bookmarkEnd w:id="3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1.2.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выдано предложений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03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4" w:name="P151"/>
            <w:bookmarkEnd w:id="4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Количество совместных проверок  </w:t>
            </w:r>
          </w:p>
          <w:p w:rsidR="008B568C" w:rsidRDefault="008B568C">
            <w:pPr>
              <w:pStyle w:val="ConsPlusNonformat"/>
              <w:jc w:val="both"/>
            </w:pPr>
            <w:r>
              <w:t>(обследований</w:t>
            </w:r>
            <w:proofErr w:type="gramStart"/>
            <w:r>
              <w:t xml:space="preserve">):   </w:t>
            </w:r>
            <w:proofErr w:type="gramEnd"/>
            <w:r>
              <w:t xml:space="preserve">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04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2.1.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со службой охраны труда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05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5" w:name="P156"/>
            <w:bookmarkEnd w:id="5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- выявлено нарушений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06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2.2.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в составе комитета (комиссии) по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охране труда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07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6" w:name="P160"/>
            <w:bookmarkEnd w:id="6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- выявлено нарушений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08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2.3.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с техническим инспектором труда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09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7" w:name="P165"/>
            <w:bookmarkEnd w:id="7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- выявлено нарушений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10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lastRenderedPageBreak/>
              <w:t>2.4.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с территориальными органами </w:t>
            </w:r>
            <w:proofErr w:type="spellStart"/>
            <w:r>
              <w:t>го</w:t>
            </w:r>
            <w:proofErr w:type="spellEnd"/>
            <w:r>
              <w:t xml:space="preserve">-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сударственного</w:t>
            </w:r>
            <w:proofErr w:type="spellEnd"/>
            <w:r>
              <w:t xml:space="preserve"> надзора и </w:t>
            </w:r>
            <w:proofErr w:type="spellStart"/>
            <w:r>
              <w:t>контро</w:t>
            </w:r>
            <w:proofErr w:type="spellEnd"/>
            <w:r>
              <w:t>-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ля   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11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8" w:name="P169"/>
            <w:bookmarkEnd w:id="8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- выявлено нарушений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12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Количество пунктов мероприятий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по охране труда коллективного 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договора (соглашения), </w:t>
            </w:r>
            <w:proofErr w:type="spellStart"/>
            <w:r>
              <w:t>реализо</w:t>
            </w:r>
            <w:proofErr w:type="spellEnd"/>
            <w:r>
              <w:t xml:space="preserve">-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ванных в подразделении по пред-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ложению</w:t>
            </w:r>
            <w:proofErr w:type="spellEnd"/>
            <w:r>
              <w:t xml:space="preserve"> уполномоченного, %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13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9" w:name="P175"/>
            <w:bookmarkEnd w:id="9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Количество внедренных </w:t>
            </w:r>
            <w:proofErr w:type="spellStart"/>
            <w:r>
              <w:t>предложе</w:t>
            </w:r>
            <w:proofErr w:type="spellEnd"/>
            <w:r>
              <w:t xml:space="preserve">-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ний</w:t>
            </w:r>
            <w:proofErr w:type="spellEnd"/>
            <w:r>
              <w:t xml:space="preserve">, направленных на улучшение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условий и безопасности труда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14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0" w:name="P181"/>
            <w:bookmarkEnd w:id="10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Количество выданных предложений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о приостановке работы в связи с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угрозой жизни и здоровью работ-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ников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15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1" w:name="P185"/>
            <w:bookmarkEnd w:id="11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Состояние травматизма в         </w:t>
            </w:r>
          </w:p>
          <w:p w:rsidR="008B568C" w:rsidRDefault="008B568C">
            <w:pPr>
              <w:pStyle w:val="ConsPlusNonformat"/>
              <w:jc w:val="both"/>
            </w:pPr>
            <w:proofErr w:type="gramStart"/>
            <w:r>
              <w:t xml:space="preserve">подразделении:   </w:t>
            </w:r>
            <w:proofErr w:type="gramEnd"/>
            <w:r>
              <w:t xml:space="preserve">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X 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X       </w:t>
            </w: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X         </w:t>
            </w:r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6.1.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коэффициент частоты (</w:t>
            </w:r>
            <w:proofErr w:type="spellStart"/>
            <w:proofErr w:type="gramStart"/>
            <w:r>
              <w:t>Кч</w:t>
            </w:r>
            <w:proofErr w:type="spellEnd"/>
            <w:r>
              <w:t xml:space="preserve">)   </w:t>
            </w:r>
            <w:proofErr w:type="gramEnd"/>
            <w:r>
              <w:t xml:space="preserve">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16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2" w:name="P193"/>
            <w:bookmarkEnd w:id="12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6.2.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коэффициент тяжести (</w:t>
            </w:r>
            <w:proofErr w:type="spellStart"/>
            <w:proofErr w:type="gramStart"/>
            <w:r>
              <w:t>Кт</w:t>
            </w:r>
            <w:proofErr w:type="spellEnd"/>
            <w:r>
              <w:t xml:space="preserve">)   </w:t>
            </w:r>
            <w:proofErr w:type="gramEnd"/>
            <w:r>
              <w:t xml:space="preserve">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17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3" w:name="P195"/>
            <w:bookmarkEnd w:id="13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7*.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Уровень безопасности в        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структурном подразделении, %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18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4" w:name="P197"/>
            <w:bookmarkEnd w:id="14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Участие в работе комиссий по  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расследованию несчастных </w:t>
            </w:r>
            <w:proofErr w:type="spellStart"/>
            <w:r>
              <w:t>случа</w:t>
            </w:r>
            <w:proofErr w:type="spellEnd"/>
            <w:r>
              <w:t xml:space="preserve">- </w:t>
            </w:r>
          </w:p>
          <w:p w:rsidR="008B568C" w:rsidRDefault="008B568C">
            <w:pPr>
              <w:pStyle w:val="ConsPlusNonformat"/>
              <w:jc w:val="both"/>
            </w:pPr>
            <w:r>
              <w:t>ев, происшедших в подразделении,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кол. 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19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5" w:name="P200"/>
            <w:bookmarkEnd w:id="15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Количество рассмотренных </w:t>
            </w:r>
            <w:proofErr w:type="spellStart"/>
            <w:r>
              <w:t>трудо</w:t>
            </w:r>
            <w:proofErr w:type="spellEnd"/>
            <w:r>
              <w:t xml:space="preserve">-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вых</w:t>
            </w:r>
            <w:proofErr w:type="spellEnd"/>
            <w:r>
              <w:t xml:space="preserve"> споров, связанных с </w:t>
            </w:r>
            <w:proofErr w:type="spellStart"/>
            <w:r>
              <w:t>услови</w:t>
            </w:r>
            <w:proofErr w:type="spellEnd"/>
            <w:r>
              <w:t xml:space="preserve">-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ями</w:t>
            </w:r>
            <w:proofErr w:type="spellEnd"/>
            <w:r>
              <w:t xml:space="preserve"> труда (в составе комиссии),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кол.                      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20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6" w:name="P205"/>
            <w:bookmarkEnd w:id="16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Участие в работе комиссий по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пытаниям</w:t>
            </w:r>
            <w:proofErr w:type="spellEnd"/>
            <w:r>
              <w:t xml:space="preserve"> и приему в эксплуатацию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производственных объектов и     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средств производства, кол.      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21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7" w:name="P210"/>
            <w:bookmarkEnd w:id="17"/>
          </w:p>
        </w:tc>
      </w:tr>
      <w:tr w:rsidR="008B568C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114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>Наличие стенда, уголка по охране</w:t>
            </w:r>
          </w:p>
          <w:p w:rsidR="008B568C" w:rsidRDefault="008B568C">
            <w:pPr>
              <w:pStyle w:val="ConsPlusNonformat"/>
              <w:jc w:val="both"/>
            </w:pPr>
            <w:r>
              <w:t xml:space="preserve">труда в структурном подразделе- </w:t>
            </w:r>
          </w:p>
          <w:p w:rsidR="008B568C" w:rsidRDefault="008B568C">
            <w:pPr>
              <w:pStyle w:val="ConsPlusNonformat"/>
              <w:jc w:val="both"/>
            </w:pPr>
            <w:proofErr w:type="spellStart"/>
            <w:r>
              <w:t>нии</w:t>
            </w:r>
            <w:proofErr w:type="spellEnd"/>
            <w:r>
              <w:t>, где работает уполномоченный</w:t>
            </w:r>
          </w:p>
        </w:tc>
        <w:tc>
          <w:tcPr>
            <w:tcW w:w="968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r>
              <w:t xml:space="preserve">22    </w:t>
            </w:r>
          </w:p>
        </w:tc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  <w:bookmarkStart w:id="18" w:name="P215"/>
            <w:bookmarkEnd w:id="18"/>
          </w:p>
        </w:tc>
      </w:tr>
    </w:tbl>
    <w:p w:rsidR="008B568C" w:rsidRDefault="008B568C">
      <w:pPr>
        <w:pStyle w:val="ConsPlusNormal"/>
        <w:jc w:val="both"/>
      </w:pPr>
    </w:p>
    <w:p w:rsidR="008B568C" w:rsidRDefault="008B568C">
      <w:pPr>
        <w:pStyle w:val="ConsPlusNonformat"/>
        <w:jc w:val="both"/>
      </w:pPr>
      <w:r>
        <w:t xml:space="preserve">    Приложение: Пояснительная </w:t>
      </w:r>
      <w:hyperlink w:anchor="P247" w:history="1">
        <w:r>
          <w:rPr>
            <w:color w:val="0000FF"/>
          </w:rPr>
          <w:t>записка</w:t>
        </w:r>
      </w:hyperlink>
      <w:r>
        <w:t xml:space="preserve"> на ____ листах.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"__" __________ 200_ г.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Уполномоченное</w:t>
      </w:r>
    </w:p>
    <w:p w:rsidR="008B568C" w:rsidRDefault="008B568C">
      <w:pPr>
        <w:pStyle w:val="ConsPlusNonformat"/>
        <w:jc w:val="both"/>
      </w:pPr>
      <w:r>
        <w:t>(доверенное) лицо по охране труда _______________ __________</w:t>
      </w:r>
    </w:p>
    <w:p w:rsidR="008B568C" w:rsidRDefault="008B568C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(Ф.И.О.)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2"/>
      </w:pPr>
      <w:r>
        <w:t>Порядок заполнения формы отчетности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 xml:space="preserve">1. В </w:t>
      </w:r>
      <w:hyperlink w:anchor="P146" w:history="1">
        <w:r>
          <w:rPr>
            <w:color w:val="0000FF"/>
          </w:rPr>
          <w:t>пункте 1</w:t>
        </w:r>
      </w:hyperlink>
      <w:r>
        <w:t xml:space="preserve"> учитывается количество проверок (обследований), проведенных непосредственно уполномоченным (доверенным) лицом по охране труда профессионального союза (далее - уполномоченным).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2. В </w:t>
      </w:r>
      <w:hyperlink w:anchor="P149" w:history="1">
        <w:r>
          <w:rPr>
            <w:color w:val="0000FF"/>
          </w:rPr>
          <w:t>пункте 1.1</w:t>
        </w:r>
      </w:hyperlink>
      <w:r>
        <w:t xml:space="preserve"> указывается количество выявленных нарушений, зафиксированных в журналах, </w:t>
      </w:r>
      <w:r>
        <w:lastRenderedPageBreak/>
        <w:t>дневниках и других документах установленной формы.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3. В </w:t>
      </w:r>
      <w:hyperlink w:anchor="P151" w:history="1">
        <w:r>
          <w:rPr>
            <w:color w:val="0000FF"/>
          </w:rPr>
          <w:t>пункте 1.2</w:t>
        </w:r>
      </w:hyperlink>
      <w:r>
        <w:t xml:space="preserve"> учитывается количество выданных уполномоченным предложений установленной формы (</w:t>
      </w:r>
      <w:hyperlink w:anchor="P262" w:history="1">
        <w:r>
          <w:rPr>
            <w:color w:val="0000FF"/>
          </w:rPr>
          <w:t>Приложение N 2</w:t>
        </w:r>
      </w:hyperlink>
      <w:r>
        <w:t>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4. В </w:t>
      </w:r>
      <w:hyperlink w:anchor="P156" w:history="1">
        <w:r>
          <w:rPr>
            <w:color w:val="0000FF"/>
          </w:rPr>
          <w:t>пункте 2.1</w:t>
        </w:r>
      </w:hyperlink>
      <w:r>
        <w:t xml:space="preserve"> учитываются совместные проверки и выявленные нарушения со службой охраны труда (не учитываются проверки, проведенные непосредственно службой охраны труда).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5. В </w:t>
      </w:r>
      <w:hyperlink w:anchor="P160" w:history="1">
        <w:r>
          <w:rPr>
            <w:color w:val="0000FF"/>
          </w:rPr>
          <w:t>пункте 2.2</w:t>
        </w:r>
      </w:hyperlink>
      <w:r>
        <w:t xml:space="preserve"> учитываются совместные проверки (обследования) и выявленные при этом нарушения в составе комитета (комиссии) по охране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6. В </w:t>
      </w:r>
      <w:hyperlink w:anchor="P165" w:history="1">
        <w:r>
          <w:rPr>
            <w:color w:val="0000FF"/>
          </w:rPr>
          <w:t>пункте 2.3</w:t>
        </w:r>
      </w:hyperlink>
      <w:r>
        <w:t xml:space="preserve"> указывается количество проверок (обследований) и выявленных нарушений совместно со штатными техническими инспекторами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7. В </w:t>
      </w:r>
      <w:hyperlink w:anchor="P169" w:history="1">
        <w:r>
          <w:rPr>
            <w:color w:val="0000FF"/>
          </w:rPr>
          <w:t>пункте 2.4</w:t>
        </w:r>
      </w:hyperlink>
      <w:r>
        <w:t xml:space="preserve"> отражается количество совместных проверок (обследований) и выявленных нарушений с государственной инспекцией труда и другими органами исполнительной власти, осуществляющими функции по контролю и надзору в установленной сфере деятельности.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8. В </w:t>
      </w:r>
      <w:hyperlink w:anchor="P175" w:history="1">
        <w:r>
          <w:rPr>
            <w:color w:val="0000FF"/>
          </w:rPr>
          <w:t>пункте 3</w:t>
        </w:r>
      </w:hyperlink>
      <w:r>
        <w:t xml:space="preserve"> 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9. В </w:t>
      </w:r>
      <w:hyperlink w:anchor="P181" w:history="1">
        <w:r>
          <w:rPr>
            <w:color w:val="0000FF"/>
          </w:rPr>
          <w:t>пункте 4</w:t>
        </w:r>
      </w:hyperlink>
      <w:r>
        <w:t xml:space="preserve"> 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10. В </w:t>
      </w:r>
      <w:hyperlink w:anchor="P185" w:history="1">
        <w:r>
          <w:rPr>
            <w:color w:val="0000FF"/>
          </w:rPr>
          <w:t>пункте 5</w:t>
        </w:r>
      </w:hyperlink>
      <w:r>
        <w:t xml:space="preserve"> указывается количество предложений о приостановке работы в связи с угрозой жизни и здоровью работников, оформленных по установленной форме (</w:t>
      </w:r>
      <w:hyperlink w:anchor="P262" w:history="1">
        <w:r>
          <w:rPr>
            <w:color w:val="0000FF"/>
          </w:rPr>
          <w:t>Приложение N 2</w:t>
        </w:r>
      </w:hyperlink>
      <w:r>
        <w:t>).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11. В </w:t>
      </w:r>
      <w:hyperlink w:anchor="P193" w:history="1">
        <w:r>
          <w:rPr>
            <w:color w:val="0000FF"/>
          </w:rPr>
          <w:t>пунктах 6.1</w:t>
        </w:r>
      </w:hyperlink>
      <w:r>
        <w:t xml:space="preserve">, </w:t>
      </w:r>
      <w:hyperlink w:anchor="P195" w:history="1">
        <w:r>
          <w:rPr>
            <w:color w:val="0000FF"/>
          </w:rPr>
          <w:t>6.2</w:t>
        </w:r>
      </w:hyperlink>
      <w:r>
        <w:t xml:space="preserve"> численные значения коэффициентов частоты (</w:t>
      </w:r>
      <w:proofErr w:type="spellStart"/>
      <w:r>
        <w:t>Кч</w:t>
      </w:r>
      <w:proofErr w:type="spellEnd"/>
      <w:r>
        <w:t>) и тяжести (</w:t>
      </w:r>
      <w:proofErr w:type="spellStart"/>
      <w:r>
        <w:t>Кт</w:t>
      </w:r>
      <w:proofErr w:type="spellEnd"/>
      <w:r>
        <w:t>) определяются совместно со службой охраны труда для участка (подразделения), где работает уполномоченный.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12. </w:t>
      </w:r>
      <w:hyperlink w:anchor="P197" w:history="1">
        <w:r>
          <w:rPr>
            <w:color w:val="0000FF"/>
          </w:rPr>
          <w:t>Пункт 7</w:t>
        </w:r>
      </w:hyperlink>
      <w:r>
        <w:t xml:space="preserve"> заполняется в том случае, если на предприятии (структурном подразделении) внедрена 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13. В </w:t>
      </w:r>
      <w:hyperlink w:anchor="P200" w:history="1">
        <w:r>
          <w:rPr>
            <w:color w:val="0000FF"/>
          </w:rPr>
          <w:t>пункте 8</w:t>
        </w:r>
      </w:hyperlink>
      <w:r>
        <w:t xml:space="preserve"> указывается количество несчастных случаев на производстве, в расследовании которых принимал участие уполномоченный в качестве члена комиссии.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14. В </w:t>
      </w:r>
      <w:hyperlink w:anchor="P205" w:history="1">
        <w:r>
          <w:rPr>
            <w:color w:val="0000FF"/>
          </w:rPr>
          <w:t>пункте 9</w:t>
        </w:r>
      </w:hyperlink>
      <w:r>
        <w:t xml:space="preserve"> указывается количество трудовых споров по вопросам условий и охраны труда, в разрешении которых принимал участие уполномоченный в качестве члена комиссии.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15. </w:t>
      </w:r>
      <w:hyperlink w:anchor="P210" w:history="1">
        <w:r>
          <w:rPr>
            <w:color w:val="0000FF"/>
          </w:rPr>
          <w:t>Пункт 10</w:t>
        </w:r>
      </w:hyperlink>
      <w:r>
        <w:t xml:space="preserve"> заполняется на основании актов приемочных комиссий.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16. В </w:t>
      </w:r>
      <w:hyperlink w:anchor="P215" w:history="1">
        <w:r>
          <w:rPr>
            <w:color w:val="0000FF"/>
          </w:rPr>
          <w:t>пункте 11</w:t>
        </w:r>
      </w:hyperlink>
      <w:r>
        <w:t xml:space="preserve"> отражается наличие стенда, уголка по охране труда на участке (цехе), содержащего информацию о деятельности уполномоченного(</w:t>
      </w:r>
      <w:proofErr w:type="spellStart"/>
      <w:r>
        <w:t>ых</w:t>
      </w:r>
      <w:proofErr w:type="spellEnd"/>
      <w:r>
        <w:t>) подразделения.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center"/>
        <w:outlineLvl w:val="2"/>
      </w:pPr>
      <w:bookmarkStart w:id="19" w:name="P247"/>
      <w:bookmarkEnd w:id="19"/>
      <w:r>
        <w:t>Пояснительная записка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  <w:r>
        <w:t>В пояснительной записке к цифровому материалу (</w:t>
      </w:r>
      <w:hyperlink w:anchor="P128" w:history="1">
        <w:r>
          <w:rPr>
            <w:color w:val="0000FF"/>
          </w:rPr>
          <w:t>форма 1-У</w:t>
        </w:r>
      </w:hyperlink>
      <w:r>
        <w:t>) необходимо привести примеры работы уполномоченного по направлениям его деятельности. В записке отразить тематические проверки и обследования состояния зданий, сооружений, оборудования на соответствие их требованиям охраны труда; санитарно-бытовых помещений; рабочих мест на предмет обеспечения работников средствами индивидуальной и коллективной защиты; по выполнению мероприятий, предусмотренных коллективными договорами и соглашениями, и др.</w:t>
      </w:r>
    </w:p>
    <w:p w:rsidR="008B568C" w:rsidRDefault="008B568C">
      <w:pPr>
        <w:pStyle w:val="ConsPlusNormal"/>
        <w:spacing w:before="220"/>
        <w:ind w:firstLine="540"/>
        <w:jc w:val="both"/>
      </w:pPr>
      <w:r>
        <w:t xml:space="preserve">А также в записке отразить результаты проверок, обследований, наблюдений (с кем </w:t>
      </w:r>
      <w:r>
        <w:lastRenderedPageBreak/>
        <w:t>проводились, характерные нарушения, приведение конкретных примеров).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right"/>
        <w:outlineLvl w:val="1"/>
      </w:pPr>
      <w:r>
        <w:t>Приложение N 2</w:t>
      </w:r>
    </w:p>
    <w:p w:rsidR="008B568C" w:rsidRDefault="008B568C">
      <w:pPr>
        <w:pStyle w:val="ConsPlusNormal"/>
        <w:jc w:val="right"/>
      </w:pPr>
      <w:r>
        <w:t>к Типовому положению</w:t>
      </w:r>
    </w:p>
    <w:p w:rsidR="008B568C" w:rsidRDefault="008B568C">
      <w:pPr>
        <w:pStyle w:val="ConsPlusNormal"/>
        <w:jc w:val="right"/>
      </w:pPr>
      <w:r>
        <w:t>об уполномоченном (доверенном) лице</w:t>
      </w:r>
    </w:p>
    <w:p w:rsidR="008B568C" w:rsidRDefault="008B568C">
      <w:pPr>
        <w:pStyle w:val="ConsPlusNormal"/>
        <w:jc w:val="right"/>
      </w:pPr>
      <w:r>
        <w:t>по охране труда профессионального союза</w:t>
      </w:r>
    </w:p>
    <w:p w:rsidR="008B568C" w:rsidRDefault="008B568C">
      <w:pPr>
        <w:pStyle w:val="ConsPlusNormal"/>
        <w:jc w:val="right"/>
      </w:pPr>
      <w:r>
        <w:t>от 18 октября 2006 г. N 4-3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nformat"/>
        <w:jc w:val="both"/>
      </w:pPr>
      <w:bookmarkStart w:id="20" w:name="P262"/>
      <w:bookmarkEnd w:id="20"/>
      <w:r>
        <w:t xml:space="preserve">                           ПРЕДЛОЖЕНИЕ</w:t>
      </w:r>
    </w:p>
    <w:p w:rsidR="008B568C" w:rsidRDefault="008B568C">
      <w:pPr>
        <w:pStyle w:val="ConsPlusNonformat"/>
        <w:jc w:val="both"/>
      </w:pPr>
      <w:r>
        <w:t xml:space="preserve">        УПОЛНОМОЧЕННОГО (ДОВЕРЕННОГО) ЛИЦА ПО ОХРАНЕ ТРУДА</w:t>
      </w:r>
    </w:p>
    <w:p w:rsidR="008B568C" w:rsidRDefault="008B568C">
      <w:pPr>
        <w:pStyle w:val="ConsPlusNonformat"/>
        <w:jc w:val="both"/>
      </w:pPr>
      <w:r>
        <w:t xml:space="preserve">                     ПРОФЕССИОНАЛЬНОГО СОЮЗА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       _______________________     N ______________</w:t>
      </w:r>
    </w:p>
    <w:p w:rsidR="008B568C" w:rsidRDefault="008B568C">
      <w:pPr>
        <w:pStyle w:val="ConsPlusNonformat"/>
        <w:jc w:val="both"/>
      </w:pPr>
      <w:r>
        <w:t xml:space="preserve">             (число, месяц, </w:t>
      </w:r>
      <w:proofErr w:type="gramStart"/>
      <w:r>
        <w:t xml:space="preserve">год)   </w:t>
      </w:r>
      <w:proofErr w:type="gramEnd"/>
      <w:r>
        <w:t xml:space="preserve">       (рег. номер)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Кому 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(должность, Ф.И.О.)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(наименование структурного подразделения)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В соответствии с _________________________________________________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(наименование законодательных и иных нормативных правовых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актов по охране труда)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предлагаю устранить следующие нарушения:</w:t>
      </w:r>
    </w:p>
    <w:p w:rsidR="008B568C" w:rsidRDefault="008B56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10"/>
        <w:gridCol w:w="4477"/>
        <w:gridCol w:w="2541"/>
      </w:tblGrid>
      <w:tr w:rsidR="008B568C">
        <w:trPr>
          <w:trHeight w:val="249"/>
        </w:trPr>
        <w:tc>
          <w:tcPr>
            <w:tcW w:w="1210" w:type="dxa"/>
          </w:tcPr>
          <w:p w:rsidR="008B568C" w:rsidRDefault="008B568C">
            <w:pPr>
              <w:pStyle w:val="ConsPlusNonformat"/>
              <w:jc w:val="both"/>
            </w:pPr>
            <w:r>
              <w:t xml:space="preserve"> N п/п  </w:t>
            </w:r>
          </w:p>
        </w:tc>
        <w:tc>
          <w:tcPr>
            <w:tcW w:w="4477" w:type="dxa"/>
          </w:tcPr>
          <w:p w:rsidR="008B568C" w:rsidRDefault="008B568C">
            <w:pPr>
              <w:pStyle w:val="ConsPlusNonformat"/>
              <w:jc w:val="both"/>
            </w:pPr>
            <w:r>
              <w:t xml:space="preserve">   Перечень выявленных нарушений   </w:t>
            </w:r>
          </w:p>
        </w:tc>
        <w:tc>
          <w:tcPr>
            <w:tcW w:w="2541" w:type="dxa"/>
          </w:tcPr>
          <w:p w:rsidR="008B568C" w:rsidRDefault="008B568C">
            <w:pPr>
              <w:pStyle w:val="ConsPlusNonformat"/>
              <w:jc w:val="both"/>
            </w:pPr>
            <w:r>
              <w:t xml:space="preserve"> Сроки устранения  </w:t>
            </w:r>
          </w:p>
        </w:tc>
      </w:tr>
      <w:tr w:rsidR="008B568C">
        <w:trPr>
          <w:trHeight w:val="249"/>
        </w:trPr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477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2541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477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2541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477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2541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477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2541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  <w:tr w:rsidR="008B568C">
        <w:trPr>
          <w:trHeight w:val="249"/>
        </w:trPr>
        <w:tc>
          <w:tcPr>
            <w:tcW w:w="1210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4477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  <w:tc>
          <w:tcPr>
            <w:tcW w:w="2541" w:type="dxa"/>
            <w:tcBorders>
              <w:top w:val="nil"/>
            </w:tcBorders>
          </w:tcPr>
          <w:p w:rsidR="008B568C" w:rsidRDefault="008B568C">
            <w:pPr>
              <w:pStyle w:val="ConsPlusNonformat"/>
              <w:jc w:val="both"/>
            </w:pPr>
          </w:p>
        </w:tc>
      </w:tr>
    </w:tbl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nformat"/>
        <w:jc w:val="both"/>
      </w:pPr>
      <w:r>
        <w:t>Уполномоченное</w:t>
      </w:r>
    </w:p>
    <w:p w:rsidR="008B568C" w:rsidRDefault="008B568C">
      <w:pPr>
        <w:pStyle w:val="ConsPlusNonformat"/>
        <w:jc w:val="both"/>
      </w:pPr>
      <w:r>
        <w:t>(доверенное) лицо</w:t>
      </w:r>
    </w:p>
    <w:p w:rsidR="008B568C" w:rsidRDefault="008B568C">
      <w:pPr>
        <w:pStyle w:val="ConsPlusNonformat"/>
        <w:jc w:val="both"/>
      </w:pPr>
      <w:r>
        <w:t>по охране труда _____________________ _________________</w:t>
      </w:r>
    </w:p>
    <w:p w:rsidR="008B568C" w:rsidRDefault="008B568C">
      <w:pPr>
        <w:pStyle w:val="ConsPlusNonformat"/>
        <w:jc w:val="both"/>
      </w:pPr>
      <w:r>
        <w:t xml:space="preserve">                   (дата, </w:t>
      </w:r>
      <w:proofErr w:type="gramStart"/>
      <w:r>
        <w:t xml:space="preserve">подпись)   </w:t>
      </w:r>
      <w:proofErr w:type="gramEnd"/>
      <w:r>
        <w:t xml:space="preserve">  (И.О., фамилия)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Предложение получил 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  (дата, подпись)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jc w:val="right"/>
        <w:outlineLvl w:val="1"/>
      </w:pPr>
      <w:r>
        <w:t>Приложение N 3</w:t>
      </w:r>
    </w:p>
    <w:p w:rsidR="008B568C" w:rsidRDefault="008B568C">
      <w:pPr>
        <w:pStyle w:val="ConsPlusNormal"/>
        <w:jc w:val="right"/>
      </w:pPr>
      <w:r>
        <w:lastRenderedPageBreak/>
        <w:t>к Типовому положению</w:t>
      </w:r>
    </w:p>
    <w:p w:rsidR="008B568C" w:rsidRDefault="008B568C">
      <w:pPr>
        <w:pStyle w:val="ConsPlusNormal"/>
        <w:jc w:val="right"/>
      </w:pPr>
      <w:r>
        <w:t>об уполномоченном (доверенном) лице</w:t>
      </w:r>
    </w:p>
    <w:p w:rsidR="008B568C" w:rsidRDefault="008B568C">
      <w:pPr>
        <w:pStyle w:val="ConsPlusNormal"/>
        <w:jc w:val="right"/>
      </w:pPr>
      <w:r>
        <w:t>по охране труда профессионального союза</w:t>
      </w:r>
    </w:p>
    <w:p w:rsidR="008B568C" w:rsidRDefault="008B568C">
      <w:pPr>
        <w:pStyle w:val="ConsPlusNormal"/>
        <w:jc w:val="right"/>
      </w:pPr>
      <w:r>
        <w:t>от 18 октября 2006 г. N 4-3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nformat"/>
        <w:jc w:val="both"/>
      </w:pPr>
      <w:r>
        <w:t xml:space="preserve">                                                   лицевая сторона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bookmarkStart w:id="21" w:name="P319"/>
      <w:bookmarkEnd w:id="21"/>
      <w:r>
        <w:t xml:space="preserve">                          УДОСТОВЕРЕНИЕ</w:t>
      </w:r>
    </w:p>
    <w:p w:rsidR="008B568C" w:rsidRDefault="008B568C">
      <w:pPr>
        <w:pStyle w:val="ConsPlusNonformat"/>
        <w:jc w:val="both"/>
      </w:pPr>
      <w:r>
        <w:t xml:space="preserve">        УПОЛНОМОЧЕННОГО (ДОВЕРЕННОГО) ЛИЦА ПО ОХРАНЕ ТРУДА</w:t>
      </w:r>
    </w:p>
    <w:p w:rsidR="008B568C" w:rsidRDefault="008B568C">
      <w:pPr>
        <w:pStyle w:val="ConsPlusNonformat"/>
        <w:jc w:val="both"/>
      </w:pPr>
      <w:r>
        <w:t xml:space="preserve">                     ПРОФЕССИОНАЛЬНОГО СОЮЗА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                               внутренняя сторона, левая часть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(наименование предприятия, учреждения, организации)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      (фамилия,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    имя, отчество)</w:t>
      </w:r>
    </w:p>
    <w:p w:rsidR="008B568C" w:rsidRDefault="008B568C">
      <w:pPr>
        <w:pStyle w:val="ConsPlusNonformat"/>
        <w:jc w:val="both"/>
      </w:pPr>
      <w:proofErr w:type="gramStart"/>
      <w:r>
        <w:t>является  уполномоченным</w:t>
      </w:r>
      <w:proofErr w:type="gramEnd"/>
      <w:r>
        <w:t xml:space="preserve">  (доверенным)  лицом  по   охране   труда</w:t>
      </w:r>
    </w:p>
    <w:p w:rsidR="008B568C" w:rsidRDefault="008B568C">
      <w:pPr>
        <w:pStyle w:val="ConsPlusNonformat"/>
        <w:jc w:val="both"/>
      </w:pPr>
      <w:r>
        <w:t>профессионального союза 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  (наименование должности, Ф.И.О. и подпись</w:t>
      </w:r>
    </w:p>
    <w:p w:rsidR="008B568C" w:rsidRDefault="008B568C">
      <w:pPr>
        <w:pStyle w:val="ConsPlusNonformat"/>
        <w:jc w:val="both"/>
      </w:pPr>
      <w:r>
        <w:t>__________________________________________________________________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руководителя профсоюзного органа, выдавшего удостоверение)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"__" _________ 200_ года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                            внутренняя сторона, правая сторона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Фото                                        __________________</w:t>
      </w:r>
    </w:p>
    <w:p w:rsidR="008B568C" w:rsidRDefault="008B568C">
      <w:pPr>
        <w:pStyle w:val="ConsPlusNonformat"/>
        <w:jc w:val="both"/>
      </w:pPr>
      <w:r>
        <w:t xml:space="preserve">                                                 (личная подпись)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                                            Действителен до:</w:t>
      </w:r>
    </w:p>
    <w:p w:rsidR="008B568C" w:rsidRDefault="008B568C">
      <w:pPr>
        <w:pStyle w:val="ConsPlusNonformat"/>
        <w:jc w:val="both"/>
      </w:pPr>
      <w:r>
        <w:t xml:space="preserve">    Печать                                      ________ 200_ года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>Предъявитель   удостоверения   имеет   право   проверять состояние</w:t>
      </w:r>
    </w:p>
    <w:p w:rsidR="008B568C" w:rsidRDefault="008B568C">
      <w:pPr>
        <w:pStyle w:val="ConsPlusNonformat"/>
        <w:jc w:val="both"/>
      </w:pPr>
      <w:r>
        <w:t>охраны труда в ___________________________________________________</w:t>
      </w:r>
    </w:p>
    <w:p w:rsidR="008B568C" w:rsidRDefault="008B568C">
      <w:pPr>
        <w:pStyle w:val="ConsPlusNonformat"/>
        <w:jc w:val="both"/>
      </w:pPr>
      <w:r>
        <w:t xml:space="preserve">                       (наименование подразделения)</w:t>
      </w:r>
    </w:p>
    <w:p w:rsidR="008B568C" w:rsidRDefault="008B568C">
      <w:pPr>
        <w:pStyle w:val="ConsPlusNonformat"/>
        <w:jc w:val="both"/>
      </w:pPr>
      <w:r>
        <w:t xml:space="preserve">и    выдавать    обязательные   </w:t>
      </w:r>
      <w:proofErr w:type="gramStart"/>
      <w:r>
        <w:t>к  рассмотрению</w:t>
      </w:r>
      <w:proofErr w:type="gramEnd"/>
      <w:r>
        <w:t xml:space="preserve">   предложения   об</w:t>
      </w:r>
    </w:p>
    <w:p w:rsidR="008B568C" w:rsidRDefault="008B568C">
      <w:pPr>
        <w:pStyle w:val="ConsPlusNonformat"/>
        <w:jc w:val="both"/>
      </w:pPr>
      <w:r>
        <w:t>устранении выявленных нарушений требований охраны труда</w:t>
      </w:r>
    </w:p>
    <w:p w:rsidR="008B568C" w:rsidRDefault="008B568C">
      <w:pPr>
        <w:pStyle w:val="ConsPlusNonformat"/>
        <w:jc w:val="both"/>
      </w:pPr>
    </w:p>
    <w:p w:rsidR="008B568C" w:rsidRDefault="008B568C">
      <w:pPr>
        <w:pStyle w:val="ConsPlusNonformat"/>
        <w:jc w:val="both"/>
      </w:pPr>
      <w:r>
        <w:t xml:space="preserve">    </w:t>
      </w:r>
      <w:proofErr w:type="gramStart"/>
      <w:r>
        <w:t>Примечания:  1</w:t>
      </w:r>
      <w:proofErr w:type="gramEnd"/>
      <w:r>
        <w:t>. Рекомендуемый размер удостоверения в сложенном</w:t>
      </w:r>
    </w:p>
    <w:p w:rsidR="008B568C" w:rsidRDefault="008B568C">
      <w:pPr>
        <w:pStyle w:val="ConsPlusNonformat"/>
        <w:jc w:val="both"/>
      </w:pPr>
      <w:r>
        <w:t>виде 90 x 65 мм.</w:t>
      </w:r>
    </w:p>
    <w:p w:rsidR="008B568C" w:rsidRDefault="008B568C">
      <w:pPr>
        <w:pStyle w:val="ConsPlusNonformat"/>
        <w:jc w:val="both"/>
      </w:pPr>
      <w:r>
        <w:t xml:space="preserve">    2. Размер фотокарточки 3 x 4 с уголком для печати.</w:t>
      </w: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ind w:firstLine="540"/>
        <w:jc w:val="both"/>
      </w:pPr>
    </w:p>
    <w:p w:rsidR="008B568C" w:rsidRDefault="008B5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05F" w:rsidRDefault="00A6105F">
      <w:bookmarkStart w:id="22" w:name="_GoBack"/>
      <w:bookmarkEnd w:id="22"/>
    </w:p>
    <w:sectPr w:rsidR="00A6105F" w:rsidSect="0001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8C"/>
    <w:rsid w:val="008B568C"/>
    <w:rsid w:val="00A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9BD2-08CF-489E-B185-AFF9395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56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C11E2721171AFE83C80A4ECAD3A0C9DB7910B47EE568A689071655566FB24270F7B393EFED81588FC9FF4F0HEl2C" TargetMode="External"/><Relationship Id="rId13" Type="http://schemas.openxmlformats.org/officeDocument/2006/relationships/hyperlink" Target="consultantplus://offline/ref=639C11E2721171AFE83C80A4ECAD3A0C9CB5910E45EF568A689071655566FB24350F23353CFFC71C8CE9C9A5B5BE1F943BDC212354CB62DAH2l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9C11E2721171AFE83C80A4ECAD3A0C9DB690094AE7568A689071655566FB24350F23353EF7C61FDDB3D9A1FCE913883BC33E204AC8H6lBC" TargetMode="External"/><Relationship Id="rId12" Type="http://schemas.openxmlformats.org/officeDocument/2006/relationships/hyperlink" Target="consultantplus://offline/ref=639C11E2721171AFE83C80A4ECAD3A0C9CB5910E45EF568A689071655566FB24350F23353CFFC71C89E9C9A5B5BE1F943BDC212354CB62DAH2l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9C11E2721171AFE83C89BDEBAD3A0C9DB5960C42E2568A689071655566FB24270F7B393EFED81588FC9FF4F0HEl2C" TargetMode="External"/><Relationship Id="rId11" Type="http://schemas.openxmlformats.org/officeDocument/2006/relationships/hyperlink" Target="consultantplus://offline/ref=639C11E2721171AFE83C80A4ECAD3A0C9CB5910E45EF568A689071655566FB24350F23353CFFC7138AE9C9A5B5BE1F943BDC212354CB62DAH2lFC" TargetMode="External"/><Relationship Id="rId5" Type="http://schemas.openxmlformats.org/officeDocument/2006/relationships/hyperlink" Target="consultantplus://offline/ref=639C11E2721171AFE83C80A4ECAD3A0C9DB690094AE7568A689071655566FB24350F23353EF7C61FDDB3D9A1FCE913883BC33E204AC8H6lB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9C11E2721171AFE83C80A4ECAD3A0C9CB5990E44EE568A689071655566FB24350F23353CFFC6158BE9C9A5B5BE1F943BDC212354CB62DAH2lF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9C11E2721171AFE83C80A4ECAD3A0C9DB4940647E2568A689071655566FB24270F7B393EFED81588FC9FF4F0HEl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3897</Words>
  <Characters>22217</Characters>
  <Application>Microsoft Office Word</Application>
  <DocSecurity>0</DocSecurity>
  <Lines>185</Lines>
  <Paragraphs>52</Paragraphs>
  <ScaleCrop>false</ScaleCrop>
  <Company/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Борщ</dc:creator>
  <cp:keywords/>
  <dc:description/>
  <cp:lastModifiedBy>Анна Борщ</cp:lastModifiedBy>
  <cp:revision>2</cp:revision>
  <dcterms:created xsi:type="dcterms:W3CDTF">2019-11-21T02:37:00Z</dcterms:created>
  <dcterms:modified xsi:type="dcterms:W3CDTF">2019-11-21T02:39:00Z</dcterms:modified>
</cp:coreProperties>
</file>